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E929" w14:textId="77777777" w:rsidR="00BC4F42" w:rsidRDefault="00E53582">
      <w:pPr>
        <w:ind w:firstLine="420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爱国情系辅德里</w:t>
      </w:r>
    </w:p>
    <w:p w14:paraId="03EFA5C3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五月底有幸观看了红色话剧《辅德里》，</w:t>
      </w:r>
      <w:r>
        <w:rPr>
          <w:rFonts w:asciiTheme="minorEastAsia" w:hAnsiTheme="minorEastAsia" w:cstheme="minorEastAsia" w:hint="eastAsia"/>
          <w:sz w:val="24"/>
        </w:rPr>
        <w:t>在</w:t>
      </w:r>
      <w:r>
        <w:rPr>
          <w:rFonts w:asciiTheme="minorEastAsia" w:hAnsiTheme="minorEastAsia" w:cstheme="minorEastAsia" w:hint="eastAsia"/>
          <w:sz w:val="24"/>
        </w:rPr>
        <w:t>这部聚焦中共二大历史和中共早期党员故事的非虚构戏剧中，印象最深的是陈独秀次子陈乔年的一段独白：</w:t>
      </w:r>
    </w:p>
    <w:p w14:paraId="1BB6D17B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</w:t>
      </w:r>
      <w:r>
        <w:rPr>
          <w:rFonts w:asciiTheme="minorEastAsia" w:hAnsiTheme="minorEastAsia" w:cstheme="minorEastAsia" w:hint="eastAsia"/>
          <w:sz w:val="24"/>
        </w:rPr>
        <w:t>1915</w:t>
      </w:r>
      <w:r>
        <w:rPr>
          <w:rFonts w:asciiTheme="minorEastAsia" w:hAnsiTheme="minorEastAsia" w:cstheme="minorEastAsia" w:hint="eastAsia"/>
          <w:sz w:val="24"/>
        </w:rPr>
        <w:t>年，跟着他从家乡安庆到了上海；</w:t>
      </w:r>
      <w:r>
        <w:rPr>
          <w:rFonts w:asciiTheme="minorEastAsia" w:hAnsiTheme="minorEastAsia" w:cstheme="minorEastAsia" w:hint="eastAsia"/>
          <w:sz w:val="24"/>
        </w:rPr>
        <w:t>1919</w:t>
      </w:r>
      <w:r>
        <w:rPr>
          <w:rFonts w:asciiTheme="minorEastAsia" w:hAnsiTheme="minorEastAsia" w:cstheme="minorEastAsia" w:hint="eastAsia"/>
          <w:sz w:val="24"/>
        </w:rPr>
        <w:t>年，跟着他从上海到了法国；</w:t>
      </w:r>
      <w:r>
        <w:rPr>
          <w:rFonts w:asciiTheme="minorEastAsia" w:hAnsiTheme="minorEastAsia" w:cstheme="minorEastAsia" w:hint="eastAsia"/>
          <w:sz w:val="24"/>
        </w:rPr>
        <w:t>1922</w:t>
      </w:r>
      <w:r>
        <w:rPr>
          <w:rFonts w:asciiTheme="minorEastAsia" w:hAnsiTheme="minorEastAsia" w:cstheme="minorEastAsia" w:hint="eastAsia"/>
          <w:sz w:val="24"/>
        </w:rPr>
        <w:t>年，跟着他加入了中国共产党；今天，他永远地倒下了，眼前再也不会有他的背影，但</w:t>
      </w:r>
      <w:r>
        <w:rPr>
          <w:rFonts w:asciiTheme="minorEastAsia" w:hAnsiTheme="minorEastAsia" w:cstheme="minorEastAsia" w:hint="eastAsia"/>
          <w:sz w:val="24"/>
        </w:rPr>
        <w:t>是</w:t>
      </w:r>
      <w:r>
        <w:rPr>
          <w:rFonts w:asciiTheme="minorEastAsia" w:hAnsiTheme="minorEastAsia" w:cstheme="minorEastAsia" w:hint="eastAsia"/>
          <w:sz w:val="24"/>
        </w:rPr>
        <w:t>他为我指明了方向，我会继续走他没有走完的路，不论前方有多艰险</w:t>
      </w:r>
      <w:r>
        <w:rPr>
          <w:rFonts w:asciiTheme="minorEastAsia" w:hAnsiTheme="minorEastAsia" w:cstheme="minorEastAsia" w:hint="eastAsia"/>
          <w:sz w:val="24"/>
        </w:rPr>
        <w:t>！</w:t>
      </w:r>
      <w:r>
        <w:rPr>
          <w:rFonts w:asciiTheme="minorEastAsia" w:hAnsiTheme="minorEastAsia" w:cstheme="minorEastAsia" w:hint="eastAsia"/>
          <w:sz w:val="24"/>
        </w:rPr>
        <w:t>”这是兄长陈延年英勇就义、为保卫共产党抛头颅洒热血时，弟弟陈乔年的</w:t>
      </w:r>
      <w:r>
        <w:rPr>
          <w:rFonts w:asciiTheme="minorEastAsia" w:hAnsiTheme="minorEastAsia" w:cstheme="minorEastAsia" w:hint="eastAsia"/>
          <w:sz w:val="24"/>
        </w:rPr>
        <w:t>慷慨悲歌</w:t>
      </w:r>
      <w:r>
        <w:rPr>
          <w:rFonts w:asciiTheme="minorEastAsia" w:hAnsiTheme="minorEastAsia" w:cstheme="minorEastAsia" w:hint="eastAsia"/>
          <w:sz w:val="24"/>
        </w:rPr>
        <w:t>。陈延年牺牲后不久，他也相继被捕，临刑前在牢狱仍葆</w:t>
      </w:r>
      <w:r>
        <w:rPr>
          <w:rFonts w:asciiTheme="minorEastAsia" w:hAnsiTheme="minorEastAsia" w:cstheme="minorEastAsia" w:hint="eastAsia"/>
          <w:sz w:val="24"/>
        </w:rPr>
        <w:t>有</w:t>
      </w:r>
      <w:r>
        <w:rPr>
          <w:rFonts w:asciiTheme="minorEastAsia" w:hAnsiTheme="minorEastAsia" w:cstheme="minorEastAsia" w:hint="eastAsia"/>
          <w:sz w:val="24"/>
        </w:rPr>
        <w:t>忠贞的信念，对建设共产党、追随马克思主义矢志不渝：“让我们的子孙后代享受前人披荆斩棘的幸福吧！”声势浩大犹可气吞山河，丧钟之哀鸣锤击心灵，点醒众生：为国而死，生命虽逝，尊严永存！</w:t>
      </w:r>
    </w:p>
    <w:p w14:paraId="4F8F1288" w14:textId="562A79C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在建党百年的绢布卷帙上，如陈氏兄弟这般为国捐躯的仁人志士</w:t>
      </w:r>
      <w:r>
        <w:rPr>
          <w:rFonts w:asciiTheme="minorEastAsia" w:hAnsiTheme="minorEastAsia" w:cstheme="minorEastAsia" w:hint="eastAsia"/>
          <w:sz w:val="24"/>
        </w:rPr>
        <w:t>不遑枚举。作为享受到前人披荆斩棘换来的幸福的当代青年，除却基本的哀歌纪悼，更应该</w:t>
      </w:r>
      <w:r>
        <w:rPr>
          <w:rFonts w:asciiTheme="minorEastAsia" w:hAnsiTheme="minorEastAsia" w:cstheme="minorEastAsia" w:hint="eastAsia"/>
          <w:sz w:val="24"/>
        </w:rPr>
        <w:t>体悟和</w:t>
      </w:r>
      <w:r>
        <w:rPr>
          <w:rFonts w:asciiTheme="minorEastAsia" w:hAnsiTheme="minorEastAsia" w:cstheme="minorEastAsia" w:hint="eastAsia"/>
          <w:sz w:val="24"/>
        </w:rPr>
        <w:t>学习烈士“捐躯赴国难，视死忽如归”的拳拳爱国之心、铮铮赤子之情。</w:t>
      </w:r>
    </w:p>
    <w:p w14:paraId="3EC6C3BF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百年前，同为国家未来的青年们为了民族独立和民族解放而同仇敌忾，</w:t>
      </w:r>
      <w:r>
        <w:rPr>
          <w:rFonts w:asciiTheme="minorEastAsia" w:hAnsiTheme="minorEastAsia" w:cstheme="minorEastAsia" w:hint="eastAsia"/>
          <w:sz w:val="24"/>
        </w:rPr>
        <w:t>成为勇敢的战士，不达目标誓不妥协，如巴金在《战士颂》所写：“战士是不知道妥协的。他得不到光明便不会停止战斗。”萤烛之光亦可增辉日月，在保卫祖国的一方天地里，</w:t>
      </w:r>
      <w:r>
        <w:rPr>
          <w:rFonts w:asciiTheme="minorEastAsia" w:hAnsiTheme="minorEastAsia" w:cstheme="minorEastAsia" w:hint="eastAsia"/>
          <w:sz w:val="24"/>
        </w:rPr>
        <w:t>他们</w:t>
      </w:r>
      <w:r>
        <w:rPr>
          <w:rFonts w:asciiTheme="minorEastAsia" w:hAnsiTheme="minorEastAsia" w:cstheme="minorEastAsia" w:hint="eastAsia"/>
          <w:sz w:val="24"/>
        </w:rPr>
        <w:t>用尽全力发光发热，峭拔卓立的身影却显示着超迈人群的伟大尊严。他们成就了自己，成就了国家，更为后人的价值选择做出了</w:t>
      </w:r>
      <w:r>
        <w:rPr>
          <w:rFonts w:asciiTheme="minorEastAsia" w:hAnsiTheme="minorEastAsia" w:cstheme="minorEastAsia" w:hint="eastAsia"/>
          <w:sz w:val="24"/>
        </w:rPr>
        <w:t>正确的</w:t>
      </w:r>
      <w:r>
        <w:rPr>
          <w:rFonts w:asciiTheme="minorEastAsia" w:hAnsiTheme="minorEastAsia" w:cstheme="minorEastAsia" w:hint="eastAsia"/>
          <w:sz w:val="24"/>
        </w:rPr>
        <w:t>指引。作为共产党员，作为国家的人民，为党、为国奉献自己的力量理所应当，他们跳脱生命实体的束缚，独立于精神的高地，眼界由卷帙环堵得户牖延伸至宇宙自然，心驰于百年后的伟业。</w:t>
      </w:r>
    </w:p>
    <w:p w14:paraId="6A505625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百年后，这份爱党爱国的思想血脉得以永存，激昂的青春之歌响彻在每一</w:t>
      </w:r>
      <w:r>
        <w:rPr>
          <w:rFonts w:asciiTheme="minorEastAsia" w:hAnsiTheme="minorEastAsia" w:cstheme="minorEastAsia" w:hint="eastAsia"/>
          <w:sz w:val="24"/>
        </w:rPr>
        <w:t>位青年的脑海中。也许，世上再无较之更伟岸而深沉的高尚情感了，我们唯一能做的，便是在伟大与渺小的统一中，传承好作为个人能为国家富强振兴而贡献</w:t>
      </w:r>
      <w:r>
        <w:rPr>
          <w:rFonts w:asciiTheme="minorEastAsia" w:hAnsiTheme="minorEastAsia" w:cstheme="minorEastAsia" w:hint="eastAsia"/>
          <w:sz w:val="24"/>
        </w:rPr>
        <w:t>出</w:t>
      </w:r>
      <w:r>
        <w:rPr>
          <w:rFonts w:asciiTheme="minorEastAsia" w:hAnsiTheme="minorEastAsia" w:cstheme="minorEastAsia" w:hint="eastAsia"/>
          <w:sz w:val="24"/>
        </w:rPr>
        <w:t>的微薄之力，肩负起作为青年人的使命，努力提高自身素质，培养国家栋梁特质、培育君子情怀气质</w:t>
      </w:r>
      <w:r>
        <w:rPr>
          <w:rFonts w:asciiTheme="minorEastAsia" w:hAnsiTheme="minorEastAsia" w:cstheme="minorEastAsia" w:hint="eastAsia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>一代代后人体悟前人冲锋陷阵的大无畏精神，中国人的风骨和民族气节才能永不湮没。</w:t>
      </w:r>
    </w:p>
    <w:p w14:paraId="2705A887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作为子孙后代，我们享受到了前人无法想象的和平、幸福，这些都是他们用</w:t>
      </w:r>
      <w:r>
        <w:rPr>
          <w:rFonts w:asciiTheme="minorEastAsia" w:hAnsiTheme="minorEastAsia" w:cstheme="minorEastAsia" w:hint="eastAsia"/>
          <w:sz w:val="24"/>
        </w:rPr>
        <w:lastRenderedPageBreak/>
        <w:t>筚路蓝缕的热情开拓得来的。</w:t>
      </w:r>
      <w:r>
        <w:rPr>
          <w:rFonts w:asciiTheme="minorEastAsia" w:hAnsiTheme="minorEastAsia" w:cstheme="minorEastAsia" w:hint="eastAsia"/>
          <w:sz w:val="24"/>
        </w:rPr>
        <w:t>陈乔年继续走哥哥陈延年没有走完的路，开拓疆土、义无反顾——</w:t>
      </w:r>
      <w:r>
        <w:rPr>
          <w:rFonts w:asciiTheme="minorEastAsia" w:hAnsiTheme="minorEastAsia" w:cstheme="minorEastAsia" w:hint="eastAsia"/>
          <w:sz w:val="24"/>
        </w:rPr>
        <w:t>百年前崎岖的羊肠小道在历史的淬炼下成了一条平坦的康庄大</w:t>
      </w:r>
      <w:r>
        <w:rPr>
          <w:rFonts w:asciiTheme="minorEastAsia" w:hAnsiTheme="minorEastAsia" w:cstheme="minorEastAsia" w:hint="eastAsia"/>
          <w:sz w:val="24"/>
        </w:rPr>
        <w:t>道，而沿着这条路走下去的，正是有理想有本领有担当的时代新人，引吭高歌，阔步前行。</w:t>
      </w:r>
    </w:p>
    <w:p w14:paraId="1F1F09C7" w14:textId="77777777" w:rsidR="00BC4F42" w:rsidRDefault="00E53582">
      <w:pPr>
        <w:spacing w:line="360" w:lineRule="auto"/>
        <w:ind w:firstLine="4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“从铭德里到树德里到辅德里，从建党到建国，从石库门到天安门”，真实的故事发生在这里，伟大的情感也赓续不绝。</w:t>
      </w:r>
    </w:p>
    <w:p w14:paraId="04C6DCC1" w14:textId="77777777" w:rsidR="00BC4F42" w:rsidRDefault="00E53582">
      <w:pPr>
        <w:ind w:firstLine="420"/>
        <w:jc w:val="right"/>
      </w:pPr>
      <w:r>
        <w:rPr>
          <w:rFonts w:hint="eastAsia"/>
          <w:sz w:val="24"/>
        </w:rPr>
        <w:t>丁慧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政府审计学院</w:t>
      </w:r>
    </w:p>
    <w:p w14:paraId="5C0F9A33" w14:textId="77777777" w:rsidR="00BC4F42" w:rsidRDefault="00BC4F42">
      <w:pPr>
        <w:rPr>
          <w:rFonts w:ascii="宋体" w:eastAsia="宋体" w:hAnsi="宋体" w:cs="宋体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BC4F42" w14:paraId="650977ED" w14:textId="77777777">
        <w:tc>
          <w:tcPr>
            <w:tcW w:w="1704" w:type="dxa"/>
          </w:tcPr>
          <w:p w14:paraId="5D9B784F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学号</w:t>
            </w:r>
          </w:p>
        </w:tc>
        <w:tc>
          <w:tcPr>
            <w:tcW w:w="1704" w:type="dxa"/>
          </w:tcPr>
          <w:p w14:paraId="30634A1D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704" w:type="dxa"/>
          </w:tcPr>
          <w:p w14:paraId="6C1F0516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联系方式</w:t>
            </w:r>
          </w:p>
        </w:tc>
        <w:tc>
          <w:tcPr>
            <w:tcW w:w="1705" w:type="dxa"/>
          </w:tcPr>
          <w:p w14:paraId="7D1312ED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所属专业</w:t>
            </w:r>
          </w:p>
        </w:tc>
        <w:tc>
          <w:tcPr>
            <w:tcW w:w="1705" w:type="dxa"/>
          </w:tcPr>
          <w:p w14:paraId="5FCA0AB4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年级</w:t>
            </w:r>
          </w:p>
        </w:tc>
      </w:tr>
      <w:tr w:rsidR="00BC4F42" w14:paraId="73917091" w14:textId="77777777">
        <w:tc>
          <w:tcPr>
            <w:tcW w:w="1704" w:type="dxa"/>
          </w:tcPr>
          <w:p w14:paraId="374AA573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203010106</w:t>
            </w:r>
          </w:p>
        </w:tc>
        <w:tc>
          <w:tcPr>
            <w:tcW w:w="1704" w:type="dxa"/>
          </w:tcPr>
          <w:p w14:paraId="45BA0B43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丁慧</w:t>
            </w:r>
          </w:p>
        </w:tc>
        <w:tc>
          <w:tcPr>
            <w:tcW w:w="1704" w:type="dxa"/>
          </w:tcPr>
          <w:p w14:paraId="0D4EE50E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18602505597</w:t>
            </w:r>
          </w:p>
        </w:tc>
        <w:tc>
          <w:tcPr>
            <w:tcW w:w="1705" w:type="dxa"/>
          </w:tcPr>
          <w:p w14:paraId="26B60A27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审计学</w:t>
            </w:r>
          </w:p>
        </w:tc>
        <w:tc>
          <w:tcPr>
            <w:tcW w:w="1705" w:type="dxa"/>
          </w:tcPr>
          <w:p w14:paraId="30B03942" w14:textId="77777777" w:rsidR="00BC4F42" w:rsidRDefault="00E535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sz w:val="24"/>
              </w:rPr>
              <w:t>级</w:t>
            </w:r>
          </w:p>
        </w:tc>
      </w:tr>
    </w:tbl>
    <w:p w14:paraId="2D98517B" w14:textId="77777777" w:rsidR="00BC4F42" w:rsidRDefault="00E53582">
      <w:r>
        <w:rPr>
          <w:rFonts w:ascii="宋体" w:eastAsia="宋体" w:hAnsi="宋体" w:cs="宋体"/>
          <w:sz w:val="24"/>
        </w:rPr>
        <w:br/>
      </w:r>
    </w:p>
    <w:sectPr w:rsidR="00BC4F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CB45" w14:textId="77777777" w:rsidR="00E53582" w:rsidRDefault="00E53582" w:rsidP="00DF5BED">
      <w:r>
        <w:separator/>
      </w:r>
    </w:p>
  </w:endnote>
  <w:endnote w:type="continuationSeparator" w:id="0">
    <w:p w14:paraId="0876A0E2" w14:textId="77777777" w:rsidR="00E53582" w:rsidRDefault="00E53582" w:rsidP="00DF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409F3" w14:textId="77777777" w:rsidR="00E53582" w:rsidRDefault="00E53582" w:rsidP="00DF5BED">
      <w:r>
        <w:separator/>
      </w:r>
    </w:p>
  </w:footnote>
  <w:footnote w:type="continuationSeparator" w:id="0">
    <w:p w14:paraId="405605E2" w14:textId="77777777" w:rsidR="00E53582" w:rsidRDefault="00E53582" w:rsidP="00DF5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66A6B78"/>
    <w:rsid w:val="00BC4F42"/>
    <w:rsid w:val="00DF5BED"/>
    <w:rsid w:val="00E53582"/>
    <w:rsid w:val="066A6B78"/>
    <w:rsid w:val="1DF865C8"/>
    <w:rsid w:val="269E15FE"/>
    <w:rsid w:val="287D39DC"/>
    <w:rsid w:val="40D829E8"/>
    <w:rsid w:val="43193612"/>
    <w:rsid w:val="585D4BAA"/>
    <w:rsid w:val="59F729DA"/>
    <w:rsid w:val="629B5063"/>
    <w:rsid w:val="63277067"/>
    <w:rsid w:val="6D297EA5"/>
    <w:rsid w:val="758F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CD7A51"/>
  <w15:docId w15:val="{F0171AE0-4D60-468F-863E-D54AFB7F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F5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F5B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DF5B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F5B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惠如人生</dc:creator>
  <cp:lastModifiedBy>刘 成荣</cp:lastModifiedBy>
  <cp:revision>2</cp:revision>
  <dcterms:created xsi:type="dcterms:W3CDTF">2021-05-30T14:00:00Z</dcterms:created>
  <dcterms:modified xsi:type="dcterms:W3CDTF">2021-06-30T14:18:00Z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